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附件1：</w:t>
      </w: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tabs>
          <w:tab w:val="center" w:pos="4535"/>
          <w:tab w:val="right" w:pos="9070"/>
        </w:tabs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tab/>
      </w: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人文与法学学院研究生会工作人员述职评议打分表</w:t>
      </w:r>
    </w:p>
    <w:bookmarkEnd w:id="0"/>
    <w:p>
      <w:pPr>
        <w:tabs>
          <w:tab w:val="center" w:pos="4535"/>
          <w:tab w:val="right" w:pos="9070"/>
        </w:tabs>
        <w:jc w:val="left"/>
        <w:rPr>
          <w:rFonts w:ascii="仿宋" w:hAnsi="仿宋" w:eastAsia="仿宋" w:cs="黑体"/>
          <w:b/>
          <w:bCs/>
          <w:sz w:val="32"/>
          <w:szCs w:val="32"/>
        </w:rPr>
      </w:pPr>
    </w:p>
    <w:p>
      <w:pPr>
        <w:tabs>
          <w:tab w:val="center" w:pos="4535"/>
          <w:tab w:val="right" w:pos="9070"/>
        </w:tabs>
        <w:jc w:val="left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评议人：</w:t>
      </w:r>
      <w:r>
        <w:rPr>
          <w:rFonts w:ascii="仿宋" w:hAnsi="仿宋" w:eastAsia="仿宋" w:cs="黑体"/>
          <w:b/>
          <w:bCs/>
          <w:sz w:val="32"/>
          <w:szCs w:val="32"/>
          <w:u w:val="single"/>
        </w:rPr>
        <w:t xml:space="preserve">        </w:t>
      </w:r>
      <w:r>
        <w:rPr>
          <w:rFonts w:ascii="仿宋" w:hAnsi="仿宋" w:eastAsia="仿宋" w:cs="黑体"/>
          <w:b/>
          <w:bCs/>
          <w:sz w:val="32"/>
          <w:szCs w:val="32"/>
        </w:rPr>
        <w:t xml:space="preserve">                       </w:t>
      </w:r>
      <w:r>
        <w:rPr>
          <w:rFonts w:ascii="仿宋" w:hAnsi="仿宋" w:eastAsia="仿宋" w:cs="黑体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黑体"/>
          <w:b/>
          <w:bCs/>
          <w:sz w:val="32"/>
          <w:szCs w:val="32"/>
        </w:rPr>
        <w:t>年</w:t>
      </w:r>
      <w:r>
        <w:rPr>
          <w:rFonts w:hint="eastAsia" w:ascii="仿宋" w:hAnsi="仿宋" w:eastAsia="仿宋" w:cs="黑体"/>
          <w:b/>
          <w:bCs/>
          <w:sz w:val="32"/>
          <w:szCs w:val="32"/>
          <w:u w:val="single"/>
        </w:rPr>
        <w:t xml:space="preserve"> </w:t>
      </w:r>
      <w:r>
        <w:rPr>
          <w:rFonts w:ascii="仿宋" w:hAnsi="仿宋" w:eastAsia="仿宋" w:cs="黑体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黑体"/>
          <w:b/>
          <w:bCs/>
          <w:sz w:val="32"/>
          <w:szCs w:val="32"/>
        </w:rPr>
        <w:t>月</w:t>
      </w:r>
      <w:r>
        <w:rPr>
          <w:rFonts w:hint="eastAsia" w:ascii="仿宋" w:hAnsi="仿宋" w:eastAsia="仿宋" w:cs="黑体"/>
          <w:b/>
          <w:bCs/>
          <w:sz w:val="32"/>
          <w:szCs w:val="32"/>
          <w:u w:val="single"/>
        </w:rPr>
        <w:t xml:space="preserve"> </w:t>
      </w:r>
      <w:r>
        <w:rPr>
          <w:rFonts w:ascii="仿宋" w:hAnsi="仿宋" w:eastAsia="仿宋" w:cs="黑体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黑体"/>
          <w:b/>
          <w:bCs/>
          <w:sz w:val="32"/>
          <w:szCs w:val="32"/>
        </w:rPr>
        <w:t>日</w:t>
      </w:r>
    </w:p>
    <w:p>
      <w:pPr>
        <w:tabs>
          <w:tab w:val="center" w:pos="4535"/>
          <w:tab w:val="right" w:pos="9070"/>
        </w:tabs>
        <w:jc w:val="left"/>
        <w:rPr>
          <w:rFonts w:ascii="仿宋" w:hAnsi="仿宋" w:eastAsia="仿宋" w:cs="黑体"/>
          <w:b/>
          <w:bCs/>
          <w:sz w:val="32"/>
          <w:szCs w:val="32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94"/>
        <w:gridCol w:w="1594"/>
        <w:gridCol w:w="1594"/>
        <w:gridCol w:w="1596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24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  <w:r>
              <w:rPr>
                <w:rFonts w:hint="eastAsia" w:ascii="仿宋" w:hAnsi="仿宋" w:eastAsia="仿宋" w:cs="黑体"/>
                <w:b/>
                <w:bCs/>
              </w:rPr>
              <w:t>部门名称</w:t>
            </w:r>
          </w:p>
        </w:tc>
        <w:tc>
          <w:tcPr>
            <w:tcW w:w="858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24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  <w:r>
              <w:rPr>
                <w:rFonts w:hint="eastAsia" w:ascii="仿宋" w:hAnsi="仿宋" w:eastAsia="仿宋" w:cs="黑体"/>
                <w:b/>
                <w:bCs/>
              </w:rPr>
              <w:t>本学期研究生会工作目标和计划的完成情况</w:t>
            </w:r>
          </w:p>
          <w:p>
            <w:pPr>
              <w:tabs>
                <w:tab w:val="center" w:pos="4535"/>
                <w:tab w:val="right" w:pos="9070"/>
              </w:tabs>
              <w:spacing w:line="24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  <w:r>
              <w:rPr>
                <w:rFonts w:hint="eastAsia" w:ascii="仿宋" w:hAnsi="仿宋" w:eastAsia="仿宋" w:cs="黑体"/>
                <w:b/>
                <w:bCs/>
              </w:rPr>
              <w:t>（2</w:t>
            </w:r>
            <w:r>
              <w:rPr>
                <w:rFonts w:ascii="仿宋" w:hAnsi="仿宋" w:eastAsia="仿宋" w:cs="黑体"/>
                <w:b/>
                <w:bCs/>
              </w:rPr>
              <w:t>5</w:t>
            </w:r>
            <w:r>
              <w:rPr>
                <w:rFonts w:hint="eastAsia" w:ascii="仿宋" w:hAnsi="仿宋" w:eastAsia="仿宋" w:cs="黑体"/>
                <w:b/>
                <w:bCs/>
              </w:rPr>
              <w:t>分）</w:t>
            </w:r>
          </w:p>
        </w:tc>
        <w:tc>
          <w:tcPr>
            <w:tcW w:w="858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24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  <w:r>
              <w:rPr>
                <w:rFonts w:hint="eastAsia" w:ascii="仿宋" w:hAnsi="仿宋" w:eastAsia="仿宋" w:cs="黑体"/>
                <w:b/>
                <w:bCs/>
              </w:rPr>
              <w:t>研究生会各部门间协作的情况</w:t>
            </w:r>
          </w:p>
          <w:p>
            <w:pPr>
              <w:tabs>
                <w:tab w:val="center" w:pos="4535"/>
                <w:tab w:val="right" w:pos="9070"/>
              </w:tabs>
              <w:spacing w:line="24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  <w:r>
              <w:rPr>
                <w:rFonts w:hint="eastAsia" w:ascii="仿宋" w:hAnsi="仿宋" w:eastAsia="仿宋" w:cs="黑体"/>
                <w:b/>
                <w:bCs/>
              </w:rPr>
              <w:t>（2</w:t>
            </w:r>
            <w:r>
              <w:rPr>
                <w:rFonts w:ascii="仿宋" w:hAnsi="仿宋" w:eastAsia="仿宋" w:cs="黑体"/>
                <w:b/>
                <w:bCs/>
              </w:rPr>
              <w:t>5</w:t>
            </w:r>
            <w:r>
              <w:rPr>
                <w:rFonts w:hint="eastAsia" w:ascii="仿宋" w:hAnsi="仿宋" w:eastAsia="仿宋" w:cs="黑体"/>
                <w:b/>
                <w:bCs/>
              </w:rPr>
              <w:t>分）</w:t>
            </w:r>
          </w:p>
        </w:tc>
        <w:tc>
          <w:tcPr>
            <w:tcW w:w="858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24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  <w:r>
              <w:rPr>
                <w:rFonts w:hint="eastAsia" w:ascii="仿宋" w:hAnsi="仿宋" w:eastAsia="仿宋" w:cs="黑体"/>
                <w:b/>
                <w:bCs/>
              </w:rPr>
              <w:t>存在的问题和改进措施</w:t>
            </w:r>
          </w:p>
          <w:p>
            <w:pPr>
              <w:tabs>
                <w:tab w:val="center" w:pos="4535"/>
                <w:tab w:val="right" w:pos="9070"/>
              </w:tabs>
              <w:spacing w:line="24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  <w:r>
              <w:rPr>
                <w:rFonts w:hint="eastAsia" w:ascii="仿宋" w:hAnsi="仿宋" w:eastAsia="仿宋" w:cs="黑体"/>
                <w:b/>
                <w:bCs/>
              </w:rPr>
              <w:t>（2</w:t>
            </w:r>
            <w:r>
              <w:rPr>
                <w:rFonts w:ascii="仿宋" w:hAnsi="仿宋" w:eastAsia="仿宋" w:cs="黑体"/>
                <w:b/>
                <w:bCs/>
              </w:rPr>
              <w:t>5</w:t>
            </w:r>
            <w:r>
              <w:rPr>
                <w:rFonts w:hint="eastAsia" w:ascii="仿宋" w:hAnsi="仿宋" w:eastAsia="仿宋" w:cs="黑体"/>
                <w:b/>
                <w:bCs/>
              </w:rPr>
              <w:t>分）</w:t>
            </w:r>
          </w:p>
        </w:tc>
        <w:tc>
          <w:tcPr>
            <w:tcW w:w="859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24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  <w:r>
              <w:rPr>
                <w:rFonts w:hint="eastAsia" w:ascii="仿宋" w:hAnsi="仿宋" w:eastAsia="仿宋" w:cs="黑体"/>
                <w:b/>
                <w:bCs/>
              </w:rPr>
              <w:t>对各部门的意见和建议</w:t>
            </w:r>
          </w:p>
          <w:p>
            <w:pPr>
              <w:tabs>
                <w:tab w:val="center" w:pos="4535"/>
                <w:tab w:val="right" w:pos="9070"/>
              </w:tabs>
              <w:spacing w:line="24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  <w:r>
              <w:rPr>
                <w:rFonts w:hint="eastAsia" w:ascii="仿宋" w:hAnsi="仿宋" w:eastAsia="仿宋" w:cs="黑体"/>
                <w:b/>
                <w:bCs/>
              </w:rPr>
              <w:t>（2</w:t>
            </w:r>
            <w:r>
              <w:rPr>
                <w:rFonts w:ascii="仿宋" w:hAnsi="仿宋" w:eastAsia="仿宋" w:cs="黑体"/>
                <w:b/>
                <w:bCs/>
              </w:rPr>
              <w:t>5</w:t>
            </w:r>
            <w:r>
              <w:rPr>
                <w:rFonts w:hint="eastAsia" w:ascii="仿宋" w:hAnsi="仿宋" w:eastAsia="仿宋" w:cs="黑体"/>
                <w:b/>
                <w:bCs/>
              </w:rPr>
              <w:t>分）</w:t>
            </w:r>
          </w:p>
        </w:tc>
        <w:tc>
          <w:tcPr>
            <w:tcW w:w="897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24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  <w:r>
              <w:rPr>
                <w:rFonts w:hint="eastAsia" w:ascii="仿宋" w:hAnsi="仿宋" w:eastAsia="仿宋" w:cs="黑体"/>
                <w:b/>
                <w:bCs/>
              </w:rPr>
              <w:t>总分（1</w:t>
            </w:r>
            <w:r>
              <w:rPr>
                <w:rFonts w:ascii="仿宋" w:hAnsi="仿宋" w:eastAsia="仿宋" w:cs="黑体"/>
                <w:b/>
                <w:bCs/>
              </w:rPr>
              <w:t>00</w:t>
            </w:r>
            <w:r>
              <w:rPr>
                <w:rFonts w:hint="eastAsia" w:ascii="仿宋" w:hAnsi="仿宋" w:eastAsia="仿宋" w:cs="黑体"/>
                <w:b/>
                <w:bCs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720" w:lineRule="auto"/>
              <w:jc w:val="center"/>
              <w:rPr>
                <w:rFonts w:ascii="仿宋" w:hAnsi="仿宋" w:eastAsia="仿宋" w:cs="黑体"/>
              </w:rPr>
            </w:pPr>
            <w:r>
              <w:rPr>
                <w:rFonts w:hint="eastAsia" w:ascii="仿宋" w:hAnsi="仿宋" w:eastAsia="仿宋" w:cs="黑体"/>
              </w:rPr>
              <w:t>主席团</w:t>
            </w:r>
          </w:p>
        </w:tc>
        <w:tc>
          <w:tcPr>
            <w:tcW w:w="858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72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</w:p>
        </w:tc>
        <w:tc>
          <w:tcPr>
            <w:tcW w:w="858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72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</w:p>
        </w:tc>
        <w:tc>
          <w:tcPr>
            <w:tcW w:w="858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72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</w:p>
        </w:tc>
        <w:tc>
          <w:tcPr>
            <w:tcW w:w="859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72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</w:p>
        </w:tc>
        <w:tc>
          <w:tcPr>
            <w:tcW w:w="897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72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24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  <w:r>
              <w:rPr>
                <w:rFonts w:hint="eastAsia" w:ascii="仿宋" w:hAnsi="仿宋" w:eastAsia="仿宋" w:cs="黑体"/>
                <w:b/>
                <w:bCs/>
              </w:rPr>
              <w:t>部门名称</w:t>
            </w:r>
          </w:p>
        </w:tc>
        <w:tc>
          <w:tcPr>
            <w:tcW w:w="858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24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  <w:r>
              <w:rPr>
                <w:rFonts w:hint="eastAsia" w:ascii="仿宋" w:hAnsi="仿宋" w:eastAsia="仿宋" w:cs="黑体"/>
                <w:b/>
                <w:bCs/>
              </w:rPr>
              <w:t>本学期本部门工作目标和计划的完成情况</w:t>
            </w:r>
          </w:p>
          <w:p>
            <w:pPr>
              <w:tabs>
                <w:tab w:val="center" w:pos="4535"/>
                <w:tab w:val="right" w:pos="9070"/>
              </w:tabs>
              <w:spacing w:line="24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  <w:r>
              <w:rPr>
                <w:rFonts w:hint="eastAsia" w:ascii="仿宋" w:hAnsi="仿宋" w:eastAsia="仿宋" w:cs="黑体"/>
                <w:b/>
                <w:bCs/>
              </w:rPr>
              <w:t>（2</w:t>
            </w:r>
            <w:r>
              <w:rPr>
                <w:rFonts w:ascii="仿宋" w:hAnsi="仿宋" w:eastAsia="仿宋" w:cs="黑体"/>
                <w:b/>
                <w:bCs/>
              </w:rPr>
              <w:t>5</w:t>
            </w:r>
            <w:r>
              <w:rPr>
                <w:rFonts w:hint="eastAsia" w:ascii="仿宋" w:hAnsi="仿宋" w:eastAsia="仿宋" w:cs="黑体"/>
                <w:b/>
                <w:bCs/>
              </w:rPr>
              <w:t>分）</w:t>
            </w:r>
          </w:p>
        </w:tc>
        <w:tc>
          <w:tcPr>
            <w:tcW w:w="858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24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  <w:r>
              <w:rPr>
                <w:rFonts w:hint="eastAsia" w:ascii="仿宋" w:hAnsi="仿宋" w:eastAsia="仿宋" w:cs="黑体"/>
                <w:b/>
                <w:bCs/>
              </w:rPr>
              <w:t>各项活动的组织、执行和效果</w:t>
            </w:r>
          </w:p>
          <w:p>
            <w:pPr>
              <w:tabs>
                <w:tab w:val="center" w:pos="4535"/>
                <w:tab w:val="right" w:pos="9070"/>
              </w:tabs>
              <w:spacing w:line="24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  <w:r>
              <w:rPr>
                <w:rFonts w:hint="eastAsia" w:ascii="仿宋" w:hAnsi="仿宋" w:eastAsia="仿宋" w:cs="黑体"/>
                <w:b/>
                <w:bCs/>
              </w:rPr>
              <w:t>（2</w:t>
            </w:r>
            <w:r>
              <w:rPr>
                <w:rFonts w:ascii="仿宋" w:hAnsi="仿宋" w:eastAsia="仿宋" w:cs="黑体"/>
                <w:b/>
                <w:bCs/>
              </w:rPr>
              <w:t>5</w:t>
            </w:r>
            <w:r>
              <w:rPr>
                <w:rFonts w:hint="eastAsia" w:ascii="仿宋" w:hAnsi="仿宋" w:eastAsia="仿宋" w:cs="黑体"/>
                <w:b/>
                <w:bCs/>
              </w:rPr>
              <w:t>分）</w:t>
            </w:r>
          </w:p>
        </w:tc>
        <w:tc>
          <w:tcPr>
            <w:tcW w:w="858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24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  <w:r>
              <w:rPr>
                <w:rFonts w:hint="eastAsia" w:ascii="仿宋" w:hAnsi="仿宋" w:eastAsia="仿宋" w:cs="黑体"/>
                <w:b/>
                <w:bCs/>
              </w:rPr>
              <w:t>部门内部管理的情况</w:t>
            </w:r>
          </w:p>
          <w:p>
            <w:pPr>
              <w:tabs>
                <w:tab w:val="center" w:pos="4535"/>
                <w:tab w:val="right" w:pos="9070"/>
              </w:tabs>
              <w:spacing w:line="24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  <w:r>
              <w:rPr>
                <w:rFonts w:hint="eastAsia" w:ascii="仿宋" w:hAnsi="仿宋" w:eastAsia="仿宋" w:cs="黑体"/>
                <w:b/>
                <w:bCs/>
              </w:rPr>
              <w:t>（2</w:t>
            </w:r>
            <w:r>
              <w:rPr>
                <w:rFonts w:ascii="仿宋" w:hAnsi="仿宋" w:eastAsia="仿宋" w:cs="黑体"/>
                <w:b/>
                <w:bCs/>
              </w:rPr>
              <w:t>5</w:t>
            </w:r>
            <w:r>
              <w:rPr>
                <w:rFonts w:hint="eastAsia" w:ascii="仿宋" w:hAnsi="仿宋" w:eastAsia="仿宋" w:cs="黑体"/>
                <w:b/>
                <w:bCs/>
              </w:rPr>
              <w:t>分）</w:t>
            </w:r>
          </w:p>
        </w:tc>
        <w:tc>
          <w:tcPr>
            <w:tcW w:w="859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24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  <w:r>
              <w:rPr>
                <w:rFonts w:hint="eastAsia" w:ascii="仿宋" w:hAnsi="仿宋" w:eastAsia="仿宋" w:cs="黑体"/>
                <w:b/>
                <w:bCs/>
              </w:rPr>
              <w:t>存在的问题和改进措施</w:t>
            </w:r>
          </w:p>
          <w:p>
            <w:pPr>
              <w:tabs>
                <w:tab w:val="center" w:pos="4535"/>
                <w:tab w:val="right" w:pos="9070"/>
              </w:tabs>
              <w:spacing w:line="24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  <w:r>
              <w:rPr>
                <w:rFonts w:hint="eastAsia" w:ascii="仿宋" w:hAnsi="仿宋" w:eastAsia="仿宋" w:cs="黑体"/>
                <w:b/>
                <w:bCs/>
              </w:rPr>
              <w:t>（2</w:t>
            </w:r>
            <w:r>
              <w:rPr>
                <w:rFonts w:ascii="仿宋" w:hAnsi="仿宋" w:eastAsia="仿宋" w:cs="黑体"/>
                <w:b/>
                <w:bCs/>
              </w:rPr>
              <w:t>5</w:t>
            </w:r>
            <w:r>
              <w:rPr>
                <w:rFonts w:hint="eastAsia" w:ascii="仿宋" w:hAnsi="仿宋" w:eastAsia="仿宋" w:cs="黑体"/>
                <w:b/>
                <w:bCs/>
              </w:rPr>
              <w:t>分）</w:t>
            </w:r>
          </w:p>
        </w:tc>
        <w:tc>
          <w:tcPr>
            <w:tcW w:w="897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24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  <w:r>
              <w:rPr>
                <w:rFonts w:hint="eastAsia" w:ascii="仿宋" w:hAnsi="仿宋" w:eastAsia="仿宋" w:cs="黑体"/>
                <w:b/>
                <w:bCs/>
              </w:rPr>
              <w:t>总分（1</w:t>
            </w:r>
            <w:r>
              <w:rPr>
                <w:rFonts w:ascii="仿宋" w:hAnsi="仿宋" w:eastAsia="仿宋" w:cs="黑体"/>
                <w:b/>
                <w:bCs/>
              </w:rPr>
              <w:t>00</w:t>
            </w:r>
            <w:r>
              <w:rPr>
                <w:rFonts w:hint="eastAsia" w:ascii="仿宋" w:hAnsi="仿宋" w:eastAsia="仿宋" w:cs="黑体"/>
                <w:b/>
                <w:bCs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720" w:lineRule="auto"/>
              <w:jc w:val="center"/>
              <w:rPr>
                <w:rFonts w:ascii="仿宋" w:hAnsi="仿宋" w:eastAsia="仿宋" w:cs="黑体"/>
              </w:rPr>
            </w:pPr>
            <w:r>
              <w:rPr>
                <w:rFonts w:hint="eastAsia" w:ascii="仿宋" w:hAnsi="仿宋" w:eastAsia="仿宋" w:cs="黑体"/>
              </w:rPr>
              <w:t>科创部</w:t>
            </w:r>
          </w:p>
        </w:tc>
        <w:tc>
          <w:tcPr>
            <w:tcW w:w="858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72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</w:p>
        </w:tc>
        <w:tc>
          <w:tcPr>
            <w:tcW w:w="858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72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</w:p>
        </w:tc>
        <w:tc>
          <w:tcPr>
            <w:tcW w:w="858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72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</w:p>
        </w:tc>
        <w:tc>
          <w:tcPr>
            <w:tcW w:w="859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72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</w:p>
        </w:tc>
        <w:tc>
          <w:tcPr>
            <w:tcW w:w="897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72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720" w:lineRule="auto"/>
              <w:jc w:val="center"/>
              <w:rPr>
                <w:rFonts w:ascii="仿宋" w:hAnsi="仿宋" w:eastAsia="仿宋" w:cs="黑体"/>
              </w:rPr>
            </w:pPr>
            <w:r>
              <w:rPr>
                <w:rFonts w:hint="eastAsia" w:ascii="仿宋" w:hAnsi="仿宋" w:eastAsia="仿宋" w:cs="黑体"/>
              </w:rPr>
              <w:t>实践部</w:t>
            </w:r>
          </w:p>
        </w:tc>
        <w:tc>
          <w:tcPr>
            <w:tcW w:w="858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72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</w:p>
        </w:tc>
        <w:tc>
          <w:tcPr>
            <w:tcW w:w="858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72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</w:p>
        </w:tc>
        <w:tc>
          <w:tcPr>
            <w:tcW w:w="858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72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</w:p>
        </w:tc>
        <w:tc>
          <w:tcPr>
            <w:tcW w:w="859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72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</w:p>
        </w:tc>
        <w:tc>
          <w:tcPr>
            <w:tcW w:w="897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72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720" w:lineRule="auto"/>
              <w:jc w:val="center"/>
              <w:rPr>
                <w:rFonts w:ascii="仿宋" w:hAnsi="仿宋" w:eastAsia="仿宋" w:cs="黑体"/>
              </w:rPr>
            </w:pPr>
            <w:r>
              <w:rPr>
                <w:rFonts w:hint="eastAsia" w:ascii="仿宋" w:hAnsi="仿宋" w:eastAsia="仿宋" w:cs="黑体"/>
              </w:rPr>
              <w:t>文体部</w:t>
            </w:r>
          </w:p>
        </w:tc>
        <w:tc>
          <w:tcPr>
            <w:tcW w:w="858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72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</w:p>
        </w:tc>
        <w:tc>
          <w:tcPr>
            <w:tcW w:w="858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72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</w:p>
        </w:tc>
        <w:tc>
          <w:tcPr>
            <w:tcW w:w="858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72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</w:p>
        </w:tc>
        <w:tc>
          <w:tcPr>
            <w:tcW w:w="859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72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</w:p>
        </w:tc>
        <w:tc>
          <w:tcPr>
            <w:tcW w:w="897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72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720" w:lineRule="auto"/>
              <w:jc w:val="center"/>
              <w:rPr>
                <w:rFonts w:ascii="仿宋" w:hAnsi="仿宋" w:eastAsia="仿宋" w:cs="黑体"/>
              </w:rPr>
            </w:pPr>
            <w:r>
              <w:rPr>
                <w:rFonts w:hint="eastAsia" w:ascii="仿宋" w:hAnsi="仿宋" w:eastAsia="仿宋" w:cs="黑体"/>
              </w:rPr>
              <w:t>组织部</w:t>
            </w:r>
          </w:p>
        </w:tc>
        <w:tc>
          <w:tcPr>
            <w:tcW w:w="858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72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</w:p>
        </w:tc>
        <w:tc>
          <w:tcPr>
            <w:tcW w:w="858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72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</w:p>
        </w:tc>
        <w:tc>
          <w:tcPr>
            <w:tcW w:w="858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72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</w:p>
        </w:tc>
        <w:tc>
          <w:tcPr>
            <w:tcW w:w="859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72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</w:p>
        </w:tc>
        <w:tc>
          <w:tcPr>
            <w:tcW w:w="897" w:type="pct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72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</w:p>
        </w:tc>
      </w:tr>
    </w:tbl>
    <w:p>
      <w:pPr>
        <w:widowControl/>
        <w:spacing w:line="240" w:lineRule="auto"/>
        <w:jc w:val="left"/>
      </w:pPr>
      <w:r>
        <w:br w:type="page"/>
      </w:r>
    </w:p>
    <w:p>
      <w:pPr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主席团评分说明：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8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本学期研究生会工作目标和计划的完成情况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工作目标未明确或计划未制定</w:t>
            </w:r>
          </w:p>
        </w:tc>
        <w:tc>
          <w:tcPr>
            <w:tcW w:w="14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</w:rPr>
              <w:t>工作目标不明确或计划不具体</w:t>
            </w:r>
          </w:p>
        </w:tc>
        <w:tc>
          <w:tcPr>
            <w:tcW w:w="14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1—</w:t>
            </w:r>
            <w:r>
              <w:rPr>
                <w:rFonts w:ascii="仿宋" w:hAnsi="仿宋" w:eastAsia="仿宋"/>
              </w:rPr>
              <w:t>10</w:t>
            </w:r>
            <w:r>
              <w:rPr>
                <w:rFonts w:hint="eastAsia" w:ascii="仿宋" w:hAnsi="仿宋" w:eastAsia="仿宋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工作目标明确或计划具体</w:t>
            </w:r>
          </w:p>
        </w:tc>
        <w:tc>
          <w:tcPr>
            <w:tcW w:w="14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</w:rPr>
              <w:t>—1</w:t>
            </w:r>
            <w:r>
              <w:rPr>
                <w:rFonts w:ascii="仿宋" w:hAnsi="仿宋" w:eastAsia="仿宋"/>
              </w:rPr>
              <w:t>9</w:t>
            </w:r>
            <w:r>
              <w:rPr>
                <w:rFonts w:hint="eastAsia" w:ascii="仿宋" w:hAnsi="仿宋" w:eastAsia="仿宋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工作目标完全实现或计划完全执行，积极配合学院各项工作</w:t>
            </w:r>
          </w:p>
        </w:tc>
        <w:tc>
          <w:tcPr>
            <w:tcW w:w="14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</w:t>
            </w:r>
            <w:r>
              <w:rPr>
                <w:rFonts w:hint="eastAsia" w:ascii="仿宋" w:hAnsi="仿宋" w:eastAsia="仿宋"/>
              </w:rPr>
              <w:t>—2</w:t>
            </w:r>
            <w:r>
              <w:rPr>
                <w:rFonts w:ascii="仿宋" w:hAnsi="仿宋" w:eastAsia="仿宋"/>
              </w:rPr>
              <w:t>5</w:t>
            </w:r>
            <w:r>
              <w:rPr>
                <w:rFonts w:hint="eastAsia" w:ascii="仿宋" w:hAnsi="仿宋" w:eastAsia="仿宋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研究生会各部门间协作的情况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部门间协作不顺畅</w:t>
            </w:r>
          </w:p>
        </w:tc>
        <w:tc>
          <w:tcPr>
            <w:tcW w:w="14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部门间有一定协作</w:t>
            </w:r>
          </w:p>
        </w:tc>
        <w:tc>
          <w:tcPr>
            <w:tcW w:w="14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1—1</w:t>
            </w:r>
            <w:r>
              <w:rPr>
                <w:rFonts w:ascii="仿宋" w:hAnsi="仿宋" w:eastAsia="仿宋"/>
              </w:rPr>
              <w:t>0</w:t>
            </w:r>
            <w:r>
              <w:rPr>
                <w:rFonts w:hint="eastAsia" w:ascii="仿宋" w:hAnsi="仿宋" w:eastAsia="仿宋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部门间协作良好</w:t>
            </w:r>
          </w:p>
        </w:tc>
        <w:tc>
          <w:tcPr>
            <w:tcW w:w="14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</w:rPr>
              <w:t>—1</w:t>
            </w:r>
            <w:r>
              <w:rPr>
                <w:rFonts w:ascii="仿宋" w:hAnsi="仿宋" w:eastAsia="仿宋"/>
              </w:rPr>
              <w:t>9</w:t>
            </w:r>
            <w:r>
              <w:rPr>
                <w:rFonts w:hint="eastAsia" w:ascii="仿宋" w:hAnsi="仿宋" w:eastAsia="仿宋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部门间协作默契</w:t>
            </w:r>
          </w:p>
        </w:tc>
        <w:tc>
          <w:tcPr>
            <w:tcW w:w="14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</w:t>
            </w:r>
            <w:r>
              <w:rPr>
                <w:rFonts w:hint="eastAsia" w:ascii="仿宋" w:hAnsi="仿宋" w:eastAsia="仿宋"/>
              </w:rPr>
              <w:t>—25分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存在的问题和改进措施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无问题或改进措施不具体</w:t>
            </w:r>
          </w:p>
        </w:tc>
        <w:tc>
          <w:tcPr>
            <w:tcW w:w="14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有问题但未提出具体改进措施</w:t>
            </w:r>
          </w:p>
        </w:tc>
        <w:tc>
          <w:tcPr>
            <w:tcW w:w="14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1—1</w:t>
            </w:r>
            <w:r>
              <w:rPr>
                <w:rFonts w:ascii="仿宋" w:hAnsi="仿宋" w:eastAsia="仿宋"/>
              </w:rPr>
              <w:t>0</w:t>
            </w:r>
            <w:r>
              <w:rPr>
                <w:rFonts w:hint="eastAsia" w:ascii="仿宋" w:hAnsi="仿宋" w:eastAsia="仿宋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有问题并提出具体改进措施</w:t>
            </w:r>
          </w:p>
        </w:tc>
        <w:tc>
          <w:tcPr>
            <w:tcW w:w="14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</w:rPr>
              <w:t>—1</w:t>
            </w:r>
            <w:r>
              <w:rPr>
                <w:rFonts w:ascii="仿宋" w:hAnsi="仿宋" w:eastAsia="仿宋"/>
              </w:rPr>
              <w:t>9</w:t>
            </w:r>
            <w:r>
              <w:rPr>
                <w:rFonts w:hint="eastAsia" w:ascii="仿宋" w:hAnsi="仿宋" w:eastAsia="仿宋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问题明确并给出有效改进措施</w:t>
            </w:r>
          </w:p>
        </w:tc>
        <w:tc>
          <w:tcPr>
            <w:tcW w:w="14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</w:t>
            </w:r>
            <w:r>
              <w:rPr>
                <w:rFonts w:hint="eastAsia" w:ascii="仿宋" w:hAnsi="仿宋" w:eastAsia="仿宋"/>
              </w:rPr>
              <w:t>—25分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>
            <w:pPr>
              <w:tabs>
                <w:tab w:val="center" w:pos="4535"/>
                <w:tab w:val="right" w:pos="9070"/>
              </w:tabs>
              <w:spacing w:line="240" w:lineRule="auto"/>
              <w:jc w:val="center"/>
              <w:rPr>
                <w:rFonts w:ascii="仿宋" w:hAnsi="仿宋" w:eastAsia="仿宋" w:cs="黑体"/>
                <w:b/>
                <w:bCs/>
              </w:rPr>
            </w:pPr>
            <w:r>
              <w:rPr>
                <w:rFonts w:hint="eastAsia" w:ascii="仿宋" w:hAnsi="仿宋" w:eastAsia="仿宋" w:cs="黑体"/>
                <w:b/>
                <w:bCs/>
              </w:rPr>
              <w:t>对各部门的意见和建议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无建议或意见</w:t>
            </w:r>
          </w:p>
        </w:tc>
        <w:tc>
          <w:tcPr>
            <w:tcW w:w="14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建议或意见一般</w:t>
            </w:r>
          </w:p>
        </w:tc>
        <w:tc>
          <w:tcPr>
            <w:tcW w:w="14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1—1</w:t>
            </w:r>
            <w:r>
              <w:rPr>
                <w:rFonts w:ascii="仿宋" w:hAnsi="仿宋" w:eastAsia="仿宋"/>
              </w:rPr>
              <w:t>0</w:t>
            </w:r>
            <w:r>
              <w:rPr>
                <w:rFonts w:hint="eastAsia" w:ascii="仿宋" w:hAnsi="仿宋" w:eastAsia="仿宋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建议或意见有建设性，有助于部门间合作</w:t>
            </w:r>
          </w:p>
        </w:tc>
        <w:tc>
          <w:tcPr>
            <w:tcW w:w="14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</w:rPr>
              <w:t>—1</w:t>
            </w:r>
            <w:r>
              <w:rPr>
                <w:rFonts w:ascii="仿宋" w:hAnsi="仿宋" w:eastAsia="仿宋"/>
              </w:rPr>
              <w:t>9</w:t>
            </w:r>
            <w:r>
              <w:rPr>
                <w:rFonts w:hint="eastAsia" w:ascii="仿宋" w:hAnsi="仿宋" w:eastAsia="仿宋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建议或意见极具战略性，能提升整体工作效率</w:t>
            </w:r>
          </w:p>
        </w:tc>
        <w:tc>
          <w:tcPr>
            <w:tcW w:w="14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</w:t>
            </w:r>
            <w:r>
              <w:rPr>
                <w:rFonts w:hint="eastAsia" w:ascii="仿宋" w:hAnsi="仿宋" w:eastAsia="仿宋"/>
              </w:rPr>
              <w:t>—25分</w:t>
            </w:r>
          </w:p>
        </w:tc>
      </w:tr>
    </w:tbl>
    <w:p>
      <w:pPr>
        <w:rPr>
          <w:rFonts w:ascii="仿宋" w:hAnsi="仿宋" w:eastAsia="仿宋"/>
          <w:b/>
          <w:bCs/>
        </w:rPr>
      </w:pPr>
    </w:p>
    <w:p>
      <w:pPr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各部门评分说明：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8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本学期本部门工作目标和计划的完成情况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工作目标未明确或计划未制定</w:t>
            </w:r>
          </w:p>
        </w:tc>
        <w:tc>
          <w:tcPr>
            <w:tcW w:w="14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</w:rPr>
              <w:t>工作目标不明确或计划不具体</w:t>
            </w:r>
          </w:p>
        </w:tc>
        <w:tc>
          <w:tcPr>
            <w:tcW w:w="14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1—</w:t>
            </w:r>
            <w:r>
              <w:rPr>
                <w:rFonts w:ascii="仿宋" w:hAnsi="仿宋" w:eastAsia="仿宋"/>
              </w:rPr>
              <w:t>10</w:t>
            </w:r>
            <w:r>
              <w:rPr>
                <w:rFonts w:hint="eastAsia" w:ascii="仿宋" w:hAnsi="仿宋" w:eastAsia="仿宋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工作目标明确或计划具体</w:t>
            </w:r>
          </w:p>
        </w:tc>
        <w:tc>
          <w:tcPr>
            <w:tcW w:w="14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</w:rPr>
              <w:t>—1</w:t>
            </w:r>
            <w:r>
              <w:rPr>
                <w:rFonts w:ascii="仿宋" w:hAnsi="仿宋" w:eastAsia="仿宋"/>
              </w:rPr>
              <w:t>9</w:t>
            </w:r>
            <w:r>
              <w:rPr>
                <w:rFonts w:hint="eastAsia" w:ascii="仿宋" w:hAnsi="仿宋" w:eastAsia="仿宋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工作目标完全实现或计划完全执行，积极配合学院各项工作</w:t>
            </w:r>
          </w:p>
        </w:tc>
        <w:tc>
          <w:tcPr>
            <w:tcW w:w="14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</w:t>
            </w:r>
            <w:r>
              <w:rPr>
                <w:rFonts w:hint="eastAsia" w:ascii="仿宋" w:hAnsi="仿宋" w:eastAsia="仿宋"/>
              </w:rPr>
              <w:t>—2</w:t>
            </w:r>
            <w:r>
              <w:rPr>
                <w:rFonts w:ascii="仿宋" w:hAnsi="仿宋" w:eastAsia="仿宋"/>
              </w:rPr>
              <w:t>5</w:t>
            </w:r>
            <w:r>
              <w:rPr>
                <w:rFonts w:hint="eastAsia" w:ascii="仿宋" w:hAnsi="仿宋" w:eastAsia="仿宋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各项活动的组织、执行和效果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活动未组织或效果不佳</w:t>
            </w:r>
          </w:p>
        </w:tc>
        <w:tc>
          <w:tcPr>
            <w:tcW w:w="14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活动组织一般或效果一般</w:t>
            </w:r>
          </w:p>
        </w:tc>
        <w:tc>
          <w:tcPr>
            <w:tcW w:w="14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1—</w:t>
            </w:r>
            <w:r>
              <w:rPr>
                <w:rFonts w:ascii="仿宋" w:hAnsi="仿宋" w:eastAsia="仿宋"/>
              </w:rPr>
              <w:t>10</w:t>
            </w:r>
            <w:r>
              <w:rPr>
                <w:rFonts w:hint="eastAsia" w:ascii="仿宋" w:hAnsi="仿宋" w:eastAsia="仿宋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活动组织良好或效果明显</w:t>
            </w:r>
          </w:p>
        </w:tc>
        <w:tc>
          <w:tcPr>
            <w:tcW w:w="14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</w:rPr>
              <w:t>—1</w:t>
            </w:r>
            <w:r>
              <w:rPr>
                <w:rFonts w:ascii="仿宋" w:hAnsi="仿宋" w:eastAsia="仿宋"/>
              </w:rPr>
              <w:t>9</w:t>
            </w:r>
            <w:r>
              <w:rPr>
                <w:rFonts w:hint="eastAsia" w:ascii="仿宋" w:hAnsi="仿宋" w:eastAsia="仿宋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活动组织优秀或效果显著</w:t>
            </w:r>
          </w:p>
        </w:tc>
        <w:tc>
          <w:tcPr>
            <w:tcW w:w="14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</w:t>
            </w:r>
            <w:r>
              <w:rPr>
                <w:rFonts w:hint="eastAsia" w:ascii="仿宋" w:hAnsi="仿宋" w:eastAsia="仿宋"/>
              </w:rPr>
              <w:t>—2</w:t>
            </w:r>
            <w:r>
              <w:rPr>
                <w:rFonts w:ascii="仿宋" w:hAnsi="仿宋" w:eastAsia="仿宋"/>
              </w:rPr>
              <w:t>5</w:t>
            </w:r>
            <w:r>
              <w:rPr>
                <w:rFonts w:hint="eastAsia" w:ascii="仿宋" w:hAnsi="仿宋" w:eastAsia="仿宋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部门内部管理的情况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内部管理混乱</w:t>
            </w:r>
          </w:p>
        </w:tc>
        <w:tc>
          <w:tcPr>
            <w:tcW w:w="14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内部管理一般</w:t>
            </w:r>
          </w:p>
        </w:tc>
        <w:tc>
          <w:tcPr>
            <w:tcW w:w="14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1—</w:t>
            </w:r>
            <w:r>
              <w:rPr>
                <w:rFonts w:ascii="仿宋" w:hAnsi="仿宋" w:eastAsia="仿宋"/>
              </w:rPr>
              <w:t>10</w:t>
            </w:r>
            <w:r>
              <w:rPr>
                <w:rFonts w:hint="eastAsia" w:ascii="仿宋" w:hAnsi="仿宋" w:eastAsia="仿宋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内部管理规范</w:t>
            </w:r>
          </w:p>
        </w:tc>
        <w:tc>
          <w:tcPr>
            <w:tcW w:w="14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</w:rPr>
              <w:t>—1</w:t>
            </w:r>
            <w:r>
              <w:rPr>
                <w:rFonts w:ascii="仿宋" w:hAnsi="仿宋" w:eastAsia="仿宋"/>
              </w:rPr>
              <w:t>9</w:t>
            </w:r>
            <w:r>
              <w:rPr>
                <w:rFonts w:hint="eastAsia" w:ascii="仿宋" w:hAnsi="仿宋" w:eastAsia="仿宋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内部管理高效</w:t>
            </w:r>
          </w:p>
        </w:tc>
        <w:tc>
          <w:tcPr>
            <w:tcW w:w="14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</w:t>
            </w:r>
            <w:r>
              <w:rPr>
                <w:rFonts w:hint="eastAsia" w:ascii="仿宋" w:hAnsi="仿宋" w:eastAsia="仿宋"/>
              </w:rPr>
              <w:t>—2</w:t>
            </w:r>
            <w:r>
              <w:rPr>
                <w:rFonts w:ascii="仿宋" w:hAnsi="仿宋" w:eastAsia="仿宋"/>
              </w:rPr>
              <w:t>5</w:t>
            </w:r>
            <w:r>
              <w:rPr>
                <w:rFonts w:hint="eastAsia" w:ascii="仿宋" w:hAnsi="仿宋" w:eastAsia="仿宋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存在的问题和改进措施（2</w:t>
            </w:r>
            <w:r>
              <w:rPr>
                <w:rFonts w:ascii="仿宋" w:hAnsi="仿宋" w:eastAsia="仿宋"/>
                <w:b/>
                <w:bCs/>
              </w:rPr>
              <w:t>5</w:t>
            </w:r>
            <w:r>
              <w:rPr>
                <w:rFonts w:hint="eastAsia" w:ascii="仿宋" w:hAnsi="仿宋" w:eastAsia="仿宋"/>
                <w:b/>
                <w:bCs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无问题或改进措施不具体</w:t>
            </w:r>
          </w:p>
        </w:tc>
        <w:tc>
          <w:tcPr>
            <w:tcW w:w="14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有问题但未提出具体改进措施</w:t>
            </w:r>
          </w:p>
        </w:tc>
        <w:tc>
          <w:tcPr>
            <w:tcW w:w="14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1—</w:t>
            </w:r>
            <w:r>
              <w:rPr>
                <w:rFonts w:ascii="仿宋" w:hAnsi="仿宋" w:eastAsia="仿宋"/>
              </w:rPr>
              <w:t>10</w:t>
            </w:r>
            <w:r>
              <w:rPr>
                <w:rFonts w:hint="eastAsia" w:ascii="仿宋" w:hAnsi="仿宋" w:eastAsia="仿宋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有问题并提出具体改进措施</w:t>
            </w:r>
          </w:p>
        </w:tc>
        <w:tc>
          <w:tcPr>
            <w:tcW w:w="14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</w:rPr>
              <w:t>—1</w:t>
            </w:r>
            <w:r>
              <w:rPr>
                <w:rFonts w:ascii="仿宋" w:hAnsi="仿宋" w:eastAsia="仿宋"/>
              </w:rPr>
              <w:t>9</w:t>
            </w:r>
            <w:r>
              <w:rPr>
                <w:rFonts w:hint="eastAsia" w:ascii="仿宋" w:hAnsi="仿宋" w:eastAsia="仿宋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问题明确并给出有效改进措施</w:t>
            </w:r>
          </w:p>
        </w:tc>
        <w:tc>
          <w:tcPr>
            <w:tcW w:w="14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</w:t>
            </w:r>
            <w:r>
              <w:rPr>
                <w:rFonts w:hint="eastAsia" w:ascii="仿宋" w:hAnsi="仿宋" w:eastAsia="仿宋"/>
              </w:rPr>
              <w:t>—2</w:t>
            </w:r>
            <w:r>
              <w:rPr>
                <w:rFonts w:ascii="仿宋" w:hAnsi="仿宋" w:eastAsia="仿宋"/>
              </w:rPr>
              <w:t>5</w:t>
            </w:r>
            <w:r>
              <w:rPr>
                <w:rFonts w:hint="eastAsia" w:ascii="仿宋" w:hAnsi="仿宋" w:eastAsia="仿宋"/>
              </w:rPr>
              <w:t>分</w:t>
            </w:r>
          </w:p>
        </w:tc>
      </w:tr>
    </w:tbl>
    <w:p>
      <w:pPr>
        <w:rPr>
          <w:rFonts w:ascii="仿宋" w:hAnsi="仿宋" w:eastAsia="仿宋"/>
        </w:rPr>
      </w:pP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NTM2ZmFmMTdkM2ZiNWQwN2I5Yzk2NzRkZDk0MjAifQ=="/>
  </w:docVars>
  <w:rsids>
    <w:rsidRoot w:val="00000000"/>
    <w:rsid w:val="122F3049"/>
    <w:rsid w:val="5E83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汪玥</cp:lastModifiedBy>
  <dcterms:modified xsi:type="dcterms:W3CDTF">2023-12-28T02:50:00Z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C1E73392D5D546A1933B33537BED2DA0_12</vt:lpwstr>
  </property>
</Properties>
</file>